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E6" w:rsidRDefault="005334E6">
      <w:r w:rsidRPr="00034FE2">
        <w:rPr>
          <w:rFonts w:ascii="David" w:hAnsi="David" w:cs="David"/>
          <w:noProof/>
          <w:lang w:val="en-US"/>
        </w:rPr>
        <w:drawing>
          <wp:anchor distT="0" distB="0" distL="114300" distR="114300" simplePos="0" relativeHeight="251663360" behindDoc="0" locked="1" layoutInCell="1" allowOverlap="1" wp14:anchorId="66388842" wp14:editId="21D03627">
            <wp:simplePos x="0" y="0"/>
            <wp:positionH relativeFrom="page">
              <wp:posOffset>19050</wp:posOffset>
            </wp:positionH>
            <wp:positionV relativeFrom="page">
              <wp:posOffset>306070</wp:posOffset>
            </wp:positionV>
            <wp:extent cx="7595235" cy="1962150"/>
            <wp:effectExtent l="0" t="0" r="0" b="0"/>
            <wp:wrapThrough wrapText="bothSides">
              <wp:wrapPolygon edited="0">
                <wp:start x="1192" y="3355"/>
                <wp:lineTo x="1246" y="14260"/>
                <wp:lineTo x="2005" y="17196"/>
                <wp:lineTo x="1246" y="18035"/>
                <wp:lineTo x="1192" y="19713"/>
                <wp:lineTo x="1300" y="20971"/>
                <wp:lineTo x="4226" y="20971"/>
                <wp:lineTo x="4388" y="19293"/>
                <wp:lineTo x="4226" y="18035"/>
                <wp:lineTo x="3521" y="17196"/>
                <wp:lineTo x="4226" y="14470"/>
                <wp:lineTo x="4334" y="10485"/>
                <wp:lineTo x="17986" y="10485"/>
                <wp:lineTo x="20479" y="10066"/>
                <wp:lineTo x="20479" y="4194"/>
                <wp:lineTo x="19720" y="3775"/>
                <wp:lineTo x="15603" y="3355"/>
                <wp:lineTo x="1192" y="335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B_Letterhead_TOP.png"/>
                    <pic:cNvPicPr/>
                  </pic:nvPicPr>
                  <pic:blipFill rotWithShape="1">
                    <a:blip r:embed="rId5" cstate="print">
                      <a:extLst>
                        <a:ext uri="{28A0092B-C50C-407E-A947-70E740481C1C}">
                          <a14:useLocalDpi xmlns:a14="http://schemas.microsoft.com/office/drawing/2010/main"/>
                        </a:ext>
                      </a:extLst>
                    </a:blip>
                    <a:srcRect b="11966"/>
                    <a:stretch/>
                  </pic:blipFill>
                  <pic:spPr bwMode="auto">
                    <a:xfrm>
                      <a:off x="0" y="0"/>
                      <a:ext cx="759523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34E6" w:rsidRDefault="005334E6" w:rsidP="005334E6">
      <w:pPr>
        <w:jc w:val="center"/>
      </w:pPr>
    </w:p>
    <w:p w:rsidR="005334E6" w:rsidRPr="00405B64" w:rsidRDefault="005334E6" w:rsidP="005334E6">
      <w:pPr>
        <w:autoSpaceDE w:val="0"/>
        <w:autoSpaceDN w:val="0"/>
        <w:adjustRightInd w:val="0"/>
        <w:spacing w:after="0" w:line="240" w:lineRule="auto"/>
        <w:jc w:val="center"/>
        <w:rPr>
          <w:rFonts w:ascii="Arial" w:hAnsi="Arial" w:cs="Arial"/>
          <w:b/>
          <w:sz w:val="28"/>
          <w:szCs w:val="24"/>
        </w:rPr>
      </w:pPr>
      <w:r w:rsidRPr="00405B64">
        <w:rPr>
          <w:rFonts w:ascii="Arial" w:hAnsi="Arial" w:cs="Arial"/>
          <w:b/>
          <w:sz w:val="28"/>
          <w:szCs w:val="24"/>
        </w:rPr>
        <w:t>Complaints and Appeals Policy</w:t>
      </w:r>
    </w:p>
    <w:p w:rsidR="005334E6" w:rsidRPr="00405B64" w:rsidRDefault="005334E6" w:rsidP="005334E6">
      <w:pPr>
        <w:autoSpaceDE w:val="0"/>
        <w:autoSpaceDN w:val="0"/>
        <w:adjustRightInd w:val="0"/>
        <w:spacing w:after="0" w:line="240" w:lineRule="auto"/>
        <w:rPr>
          <w:rFonts w:ascii="Arial" w:hAnsi="Arial" w:cs="Arial"/>
          <w:sz w:val="24"/>
          <w:szCs w:val="24"/>
        </w:rPr>
      </w:pPr>
    </w:p>
    <w:p w:rsidR="005334E6" w:rsidRPr="007D2D3F" w:rsidRDefault="005334E6" w:rsidP="005334E6">
      <w:pPr>
        <w:autoSpaceDE w:val="0"/>
        <w:autoSpaceDN w:val="0"/>
        <w:adjustRightInd w:val="0"/>
        <w:spacing w:after="0" w:line="240" w:lineRule="auto"/>
        <w:rPr>
          <w:rFonts w:ascii="Arial" w:hAnsi="Arial" w:cs="Arial"/>
          <w:sz w:val="24"/>
          <w:szCs w:val="24"/>
        </w:rPr>
      </w:pPr>
    </w:p>
    <w:p w:rsidR="007D2D3F" w:rsidRPr="007D2D3F" w:rsidRDefault="007D2D3F" w:rsidP="007D2D3F">
      <w:pPr>
        <w:rPr>
          <w:rFonts w:ascii="Avenir Heavy" w:hAnsi="Avenir Heavy"/>
          <w:i/>
          <w:sz w:val="20"/>
          <w:szCs w:val="20"/>
        </w:rPr>
      </w:pPr>
      <w:r w:rsidRPr="007D2D3F">
        <w:rPr>
          <w:rFonts w:ascii="Avenir Heavy" w:hAnsi="Avenir Heavy"/>
          <w:sz w:val="20"/>
          <w:szCs w:val="20"/>
        </w:rPr>
        <w:t xml:space="preserve">CENTRE NAME: STUDIO B PEFORMING ARTS CENTRE </w:t>
      </w:r>
    </w:p>
    <w:p w:rsidR="007D2D3F" w:rsidRPr="007D2D3F" w:rsidRDefault="007D2D3F" w:rsidP="007D2D3F">
      <w:pPr>
        <w:rPr>
          <w:rFonts w:ascii="Avenir Book" w:hAnsi="Avenir Book"/>
          <w:b/>
          <w:i/>
          <w:sz w:val="16"/>
          <w:szCs w:val="16"/>
          <w:u w:val="single"/>
        </w:rPr>
      </w:pPr>
      <w:r w:rsidRPr="007D2D3F">
        <w:rPr>
          <w:rFonts w:ascii="Avenir Book" w:hAnsi="Avenir Book"/>
          <w:b/>
          <w:i/>
          <w:sz w:val="16"/>
          <w:szCs w:val="16"/>
          <w:u w:val="single"/>
        </w:rPr>
        <w:t>Complaints</w:t>
      </w:r>
    </w:p>
    <w:p w:rsidR="007D2D3F" w:rsidRPr="007D2D3F" w:rsidRDefault="007D2D3F" w:rsidP="007D2D3F">
      <w:pPr>
        <w:rPr>
          <w:rFonts w:ascii="Avenir Book" w:hAnsi="Avenir Book"/>
          <w:sz w:val="16"/>
          <w:szCs w:val="16"/>
        </w:rPr>
      </w:pPr>
      <w:r w:rsidRPr="007D2D3F">
        <w:rPr>
          <w:rFonts w:ascii="Avenir Book" w:hAnsi="Avenir Book"/>
          <w:sz w:val="16"/>
          <w:szCs w:val="16"/>
        </w:rPr>
        <w:t xml:space="preserve">In the first instance the complaint should be made to </w:t>
      </w:r>
      <w:proofErr w:type="gramStart"/>
      <w:r w:rsidRPr="007D2D3F">
        <w:rPr>
          <w:rFonts w:ascii="Avenir Book" w:hAnsi="Avenir Book"/>
          <w:sz w:val="16"/>
          <w:szCs w:val="16"/>
        </w:rPr>
        <w:t xml:space="preserve">the </w:t>
      </w:r>
      <w:r>
        <w:rPr>
          <w:rFonts w:ascii="Avenir Book" w:hAnsi="Avenir Book"/>
          <w:b/>
          <w:sz w:val="16"/>
          <w:szCs w:val="16"/>
        </w:rPr>
        <w:t>[Approved Tutor</w:t>
      </w:r>
      <w:r w:rsidRPr="007D2D3F">
        <w:rPr>
          <w:rFonts w:ascii="Avenir Book" w:hAnsi="Avenir Book"/>
          <w:b/>
          <w:sz w:val="16"/>
          <w:szCs w:val="16"/>
        </w:rPr>
        <w:t>]</w:t>
      </w:r>
      <w:r w:rsidRPr="007D2D3F">
        <w:rPr>
          <w:rFonts w:ascii="Avenir Book" w:hAnsi="Avenir Book"/>
          <w:sz w:val="16"/>
          <w:szCs w:val="16"/>
        </w:rPr>
        <w:t xml:space="preserve"> or</w:t>
      </w:r>
      <w:proofErr w:type="gramEnd"/>
      <w:r w:rsidRPr="007D2D3F">
        <w:rPr>
          <w:rFonts w:ascii="Avenir Book" w:hAnsi="Avenir Book"/>
          <w:sz w:val="16"/>
          <w:szCs w:val="16"/>
        </w:rPr>
        <w:t xml:space="preserve"> most relevant member of staff when considering the nature of the complaint. The complaint should be made in writing, and will be recorded into the Complaints and Appeals Logbook. The complainant or the member of staff dealing with the complaint may request a meeting to discuss the complaint in detail and seek resolution with the relevant person(s). A written response will be issued to the complainant within </w:t>
      </w:r>
      <w:r w:rsidRPr="007D2D3F">
        <w:rPr>
          <w:rFonts w:ascii="Avenir Book" w:hAnsi="Avenir Book"/>
          <w:b/>
          <w:sz w:val="16"/>
          <w:szCs w:val="16"/>
        </w:rPr>
        <w:t>[10 working days]</w:t>
      </w:r>
      <w:r w:rsidRPr="007D2D3F">
        <w:rPr>
          <w:rFonts w:ascii="Avenir Book" w:hAnsi="Avenir Book"/>
          <w:sz w:val="16"/>
          <w:szCs w:val="16"/>
        </w:rPr>
        <w:t xml:space="preserve"> of the complaint, including details of any remedial action to be undertaken if applicable. Notes of any meeting(s) will be recorded in the Complaints and Appeals Logbook and communicated in the final response to the complainant. Please note that anonymous complaints cannot be processed.</w:t>
      </w:r>
    </w:p>
    <w:p w:rsidR="007D2D3F" w:rsidRPr="007D2D3F" w:rsidRDefault="007D2D3F" w:rsidP="007D2D3F">
      <w:pPr>
        <w:rPr>
          <w:rFonts w:ascii="Avenir Book" w:hAnsi="Avenir Book"/>
          <w:b/>
          <w:i/>
          <w:sz w:val="16"/>
          <w:szCs w:val="16"/>
          <w:u w:val="single"/>
        </w:rPr>
      </w:pPr>
      <w:r w:rsidRPr="007D2D3F">
        <w:rPr>
          <w:rFonts w:ascii="Avenir Book" w:hAnsi="Avenir Book"/>
          <w:b/>
          <w:i/>
          <w:sz w:val="16"/>
          <w:szCs w:val="16"/>
          <w:u w:val="single"/>
        </w:rPr>
        <w:t>Appeal Stage 1</w:t>
      </w:r>
    </w:p>
    <w:p w:rsidR="007D2D3F" w:rsidRPr="007D2D3F" w:rsidRDefault="007D2D3F" w:rsidP="007D2D3F">
      <w:pPr>
        <w:rPr>
          <w:rFonts w:ascii="Avenir Book" w:hAnsi="Avenir Book"/>
          <w:sz w:val="16"/>
          <w:szCs w:val="16"/>
        </w:rPr>
      </w:pPr>
      <w:r w:rsidRPr="007D2D3F">
        <w:rPr>
          <w:rFonts w:ascii="Avenir Book" w:hAnsi="Avenir Book"/>
          <w:sz w:val="16"/>
          <w:szCs w:val="16"/>
        </w:rPr>
        <w:t xml:space="preserve">If the complainant remains dissatisfied following the response issued during Stage 1, they may appeal against the decision. The appeal should be made in writing to the </w:t>
      </w:r>
      <w:r w:rsidRPr="007D2D3F">
        <w:rPr>
          <w:rFonts w:ascii="Avenir Book" w:hAnsi="Avenir Book"/>
          <w:b/>
          <w:sz w:val="16"/>
          <w:szCs w:val="16"/>
        </w:rPr>
        <w:t>[Principal</w:t>
      </w:r>
      <w:r>
        <w:rPr>
          <w:rFonts w:ascii="Avenir Book" w:hAnsi="Avenir Book"/>
          <w:b/>
          <w:sz w:val="16"/>
          <w:szCs w:val="16"/>
        </w:rPr>
        <w:t>- Kerry Brookes</w:t>
      </w:r>
      <w:r w:rsidRPr="007D2D3F">
        <w:rPr>
          <w:rFonts w:ascii="Avenir Book" w:hAnsi="Avenir Book"/>
          <w:b/>
          <w:sz w:val="16"/>
          <w:szCs w:val="16"/>
        </w:rPr>
        <w:t>]</w:t>
      </w:r>
      <w:bookmarkStart w:id="0" w:name="_GoBack"/>
      <w:bookmarkEnd w:id="0"/>
      <w:r w:rsidRPr="007D2D3F">
        <w:rPr>
          <w:rFonts w:ascii="Avenir Book" w:hAnsi="Avenir Book"/>
          <w:sz w:val="16"/>
          <w:szCs w:val="16"/>
        </w:rPr>
        <w:t xml:space="preserve">, who will investigate the original complaint, reviewing the decisions and responses made during Stage 1 and any further evidence which is presented. Meeting(s) and/or remedial action may be required as per Stage 1. The outcome of the investigation will be recorded in the Complaints and Appeals Logbook, and a written response will be issued to the complainant within </w:t>
      </w:r>
      <w:r w:rsidRPr="007D2D3F">
        <w:rPr>
          <w:rFonts w:ascii="Avenir Book" w:hAnsi="Avenir Book"/>
          <w:b/>
          <w:sz w:val="16"/>
          <w:szCs w:val="16"/>
        </w:rPr>
        <w:t>[15 working days]</w:t>
      </w:r>
      <w:r w:rsidRPr="007D2D3F">
        <w:rPr>
          <w:rFonts w:ascii="Avenir Book" w:hAnsi="Avenir Book"/>
          <w:sz w:val="16"/>
          <w:szCs w:val="16"/>
        </w:rPr>
        <w:t xml:space="preserve"> of the appeal. </w:t>
      </w:r>
    </w:p>
    <w:p w:rsidR="007D2D3F" w:rsidRPr="007D2D3F" w:rsidRDefault="007D2D3F" w:rsidP="007D2D3F">
      <w:pPr>
        <w:rPr>
          <w:rFonts w:ascii="Avenir Book" w:hAnsi="Avenir Book"/>
          <w:b/>
          <w:i/>
          <w:sz w:val="16"/>
          <w:szCs w:val="16"/>
          <w:u w:val="single"/>
        </w:rPr>
      </w:pPr>
      <w:r w:rsidRPr="007D2D3F">
        <w:rPr>
          <w:rFonts w:ascii="Avenir Book" w:hAnsi="Avenir Book"/>
          <w:b/>
          <w:i/>
          <w:sz w:val="16"/>
          <w:szCs w:val="16"/>
          <w:u w:val="single"/>
        </w:rPr>
        <w:t xml:space="preserve">Appeal Stage 2 </w:t>
      </w:r>
    </w:p>
    <w:p w:rsidR="007D2D3F" w:rsidRPr="007D2D3F" w:rsidRDefault="007D2D3F" w:rsidP="007D2D3F">
      <w:pPr>
        <w:rPr>
          <w:rFonts w:ascii="Avenir Book" w:hAnsi="Avenir Book"/>
          <w:sz w:val="16"/>
          <w:szCs w:val="16"/>
        </w:rPr>
      </w:pPr>
      <w:r w:rsidRPr="007D2D3F">
        <w:rPr>
          <w:rFonts w:ascii="Avenir Book" w:hAnsi="Avenir Book"/>
          <w:sz w:val="16"/>
          <w:szCs w:val="16"/>
        </w:rPr>
        <w:t>If the complainant remains dissatisfied following the response issued at the initial appeal stage, the complainant may further their complaint directly to the ISTD. Please note that Stages 1 and 2 must be completed prior to a complaint being made to the ISTD. The complainant should write to the address or email address below, including full details of the original complaint and each response given by the ADC. The ISTD will determine the most appropriate course of action in light of the evidence presented.</w:t>
      </w:r>
    </w:p>
    <w:p w:rsidR="007D2D3F" w:rsidRPr="007D2D3F" w:rsidRDefault="007D2D3F" w:rsidP="007D2D3F">
      <w:pPr>
        <w:pStyle w:val="NormalWeb"/>
        <w:rPr>
          <w:rFonts w:ascii="Avenir Book" w:hAnsi="Avenir Book"/>
          <w:sz w:val="16"/>
          <w:szCs w:val="16"/>
        </w:rPr>
      </w:pPr>
      <w:r w:rsidRPr="007D2D3F">
        <w:rPr>
          <w:rStyle w:val="Strong"/>
          <w:rFonts w:ascii="Avenir Book" w:hAnsi="Avenir Book"/>
          <w:sz w:val="16"/>
          <w:szCs w:val="16"/>
        </w:rPr>
        <w:t>Customer Services and Quality Assurance Department</w:t>
      </w:r>
      <w:r w:rsidRPr="007D2D3F">
        <w:rPr>
          <w:rFonts w:ascii="Avenir Book" w:hAnsi="Avenir Book"/>
          <w:sz w:val="16"/>
          <w:szCs w:val="16"/>
        </w:rPr>
        <w:br/>
        <w:t>Imperial Society of Teachers of Dancing</w:t>
      </w:r>
      <w:r w:rsidRPr="007D2D3F">
        <w:rPr>
          <w:rFonts w:ascii="Avenir Book" w:hAnsi="Avenir Book"/>
          <w:sz w:val="16"/>
          <w:szCs w:val="16"/>
        </w:rPr>
        <w:br/>
        <w:t>22-26 Paul Street</w:t>
      </w:r>
      <w:r w:rsidRPr="007D2D3F">
        <w:rPr>
          <w:rFonts w:ascii="Avenir Book" w:hAnsi="Avenir Book"/>
          <w:sz w:val="16"/>
          <w:szCs w:val="16"/>
        </w:rPr>
        <w:br/>
        <w:t>London</w:t>
      </w:r>
      <w:r w:rsidRPr="007D2D3F">
        <w:rPr>
          <w:rFonts w:ascii="Avenir Book" w:hAnsi="Avenir Book"/>
          <w:sz w:val="16"/>
          <w:szCs w:val="16"/>
        </w:rPr>
        <w:br/>
        <w:t>EC2A 4QE</w:t>
      </w:r>
      <w:r w:rsidRPr="007D2D3F">
        <w:rPr>
          <w:rFonts w:ascii="Avenir Book" w:hAnsi="Avenir Book"/>
          <w:sz w:val="16"/>
          <w:szCs w:val="16"/>
        </w:rPr>
        <w:br/>
        <w:t>Tel: 0207 377 1577</w:t>
      </w:r>
      <w:r w:rsidRPr="007D2D3F">
        <w:rPr>
          <w:rFonts w:ascii="Avenir Book" w:hAnsi="Avenir Book"/>
          <w:sz w:val="16"/>
          <w:szCs w:val="16"/>
        </w:rPr>
        <w:br/>
        <w:t xml:space="preserve">Email: complaints@istd.org </w:t>
      </w:r>
    </w:p>
    <w:p w:rsidR="005334E6" w:rsidRPr="007D2D3F" w:rsidRDefault="005334E6" w:rsidP="005334E6">
      <w:pPr>
        <w:autoSpaceDE w:val="0"/>
        <w:autoSpaceDN w:val="0"/>
        <w:adjustRightInd w:val="0"/>
        <w:spacing w:after="0" w:line="240" w:lineRule="auto"/>
        <w:rPr>
          <w:rFonts w:ascii="Avenir Book" w:hAnsi="Avenir Book" w:cs="Arial"/>
          <w:sz w:val="16"/>
          <w:szCs w:val="16"/>
          <w:u w:val="single"/>
        </w:rPr>
      </w:pPr>
    </w:p>
    <w:p w:rsidR="005334E6" w:rsidRDefault="005334E6" w:rsidP="005334E6">
      <w:pPr>
        <w:autoSpaceDE w:val="0"/>
        <w:autoSpaceDN w:val="0"/>
        <w:adjustRightInd w:val="0"/>
        <w:spacing w:after="0" w:line="240" w:lineRule="auto"/>
        <w:rPr>
          <w:rFonts w:ascii="Arial" w:hAnsi="Arial" w:cs="Arial"/>
          <w:sz w:val="24"/>
          <w:szCs w:val="24"/>
          <w:u w:val="single"/>
        </w:rPr>
      </w:pPr>
    </w:p>
    <w:p w:rsidR="005334E6" w:rsidRPr="00405B64" w:rsidRDefault="005334E6" w:rsidP="005334E6">
      <w:pPr>
        <w:autoSpaceDE w:val="0"/>
        <w:autoSpaceDN w:val="0"/>
        <w:adjustRightInd w:val="0"/>
        <w:spacing w:after="0" w:line="240" w:lineRule="auto"/>
        <w:rPr>
          <w:rFonts w:ascii="Arial" w:hAnsi="Arial" w:cs="Arial"/>
          <w:sz w:val="24"/>
          <w:szCs w:val="24"/>
        </w:rPr>
      </w:pPr>
    </w:p>
    <w:p w:rsidR="005334E6" w:rsidRPr="00405B64" w:rsidRDefault="005334E6" w:rsidP="005334E6">
      <w:pPr>
        <w:rPr>
          <w:rFonts w:ascii="Arial" w:hAnsi="Arial" w:cs="Arial"/>
          <w:sz w:val="24"/>
          <w:szCs w:val="24"/>
        </w:rPr>
      </w:pPr>
    </w:p>
    <w:p w:rsidR="0087647B" w:rsidRDefault="00DF65D8">
      <w:r w:rsidRPr="00EF36D6">
        <w:rPr>
          <w:rFonts w:ascii="Book Antiqua" w:hAnsi="Book Antiqua" w:cs="David"/>
          <w:noProof/>
          <w:sz w:val="20"/>
          <w:szCs w:val="20"/>
          <w:lang w:val="en-US"/>
        </w:rPr>
        <w:drawing>
          <wp:anchor distT="0" distB="0" distL="114300" distR="114300" simplePos="0" relativeHeight="251661312" behindDoc="0" locked="1" layoutInCell="1" allowOverlap="1" wp14:anchorId="41451845" wp14:editId="12C0EEC1">
            <wp:simplePos x="0" y="0"/>
            <wp:positionH relativeFrom="page">
              <wp:posOffset>800100</wp:posOffset>
            </wp:positionH>
            <wp:positionV relativeFrom="page">
              <wp:posOffset>8229600</wp:posOffset>
            </wp:positionV>
            <wp:extent cx="6756400" cy="2446020"/>
            <wp:effectExtent l="0" t="0" r="0" b="0"/>
            <wp:wrapThrough wrapText="bothSides">
              <wp:wrapPolygon edited="0">
                <wp:start x="19895" y="0"/>
                <wp:lineTo x="19408" y="1121"/>
                <wp:lineTo x="18595" y="3364"/>
                <wp:lineTo x="18595" y="4262"/>
                <wp:lineTo x="17946" y="7626"/>
                <wp:lineTo x="13561" y="9196"/>
                <wp:lineTo x="12099" y="10093"/>
                <wp:lineTo x="12099" y="11215"/>
                <wp:lineTo x="9257" y="13234"/>
                <wp:lineTo x="7958" y="14355"/>
                <wp:lineTo x="7633" y="15701"/>
                <wp:lineTo x="6821" y="18168"/>
                <wp:lineTo x="6415" y="21308"/>
                <wp:lineTo x="21519" y="21308"/>
                <wp:lineTo x="21519" y="897"/>
                <wp:lineTo x="21113" y="0"/>
                <wp:lineTo x="1989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B_Letterhead_BOTTOM.png"/>
                    <pic:cNvPicPr/>
                  </pic:nvPicPr>
                  <pic:blipFill>
                    <a:blip r:embed="rId6" cstate="print">
                      <a:extLst>
                        <a:ext uri="{28A0092B-C50C-407E-A947-70E740481C1C}">
                          <a14:useLocalDpi xmlns:a14="http://schemas.microsoft.com/office/drawing/2010/main"/>
                        </a:ext>
                      </a:extLst>
                    </a:blip>
                    <a:stretch>
                      <a:fillRect/>
                    </a:stretch>
                  </pic:blipFill>
                  <pic:spPr>
                    <a:xfrm>
                      <a:off x="0" y="0"/>
                      <a:ext cx="6756400" cy="2446020"/>
                    </a:xfrm>
                    <a:prstGeom prst="rect">
                      <a:avLst/>
                    </a:prstGeom>
                  </pic:spPr>
                </pic:pic>
              </a:graphicData>
            </a:graphic>
            <wp14:sizeRelH relativeFrom="page">
              <wp14:pctWidth>0</wp14:pctWidth>
            </wp14:sizeRelH>
            <wp14:sizeRelV relativeFrom="page">
              <wp14:pctHeight>0</wp14:pctHeight>
            </wp14:sizeRelV>
          </wp:anchor>
        </w:drawing>
      </w:r>
    </w:p>
    <w:sectPr w:rsidR="0087647B" w:rsidSect="008764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avid">
    <w:altName w:val="Calibri"/>
    <w:charset w:val="B1"/>
    <w:family w:val="swiss"/>
    <w:pitch w:val="variable"/>
    <w:sig w:usb0="00000800"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D8"/>
    <w:rsid w:val="005334E6"/>
    <w:rsid w:val="007D2D3F"/>
    <w:rsid w:val="0087647B"/>
    <w:rsid w:val="00DF6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E6"/>
    <w:pPr>
      <w:ind w:left="720"/>
      <w:contextualSpacing/>
    </w:pPr>
  </w:style>
  <w:style w:type="paragraph" w:styleId="NormalWeb">
    <w:name w:val="Normal (Web)"/>
    <w:basedOn w:val="Normal"/>
    <w:rsid w:val="007D2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7D2D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E6"/>
    <w:pPr>
      <w:ind w:left="720"/>
      <w:contextualSpacing/>
    </w:pPr>
  </w:style>
  <w:style w:type="paragraph" w:styleId="NormalWeb">
    <w:name w:val="Normal (Web)"/>
    <w:basedOn w:val="Normal"/>
    <w:rsid w:val="007D2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7D2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Brookes</dc:creator>
  <cp:keywords/>
  <dc:description/>
  <cp:lastModifiedBy>Kerry Brookes</cp:lastModifiedBy>
  <cp:revision>2</cp:revision>
  <cp:lastPrinted>2016-07-02T13:24:00Z</cp:lastPrinted>
  <dcterms:created xsi:type="dcterms:W3CDTF">2016-08-31T15:25:00Z</dcterms:created>
  <dcterms:modified xsi:type="dcterms:W3CDTF">2016-08-31T15:25:00Z</dcterms:modified>
</cp:coreProperties>
</file>